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40" w:rsidRPr="00781194" w:rsidRDefault="007B7040" w:rsidP="007B7040">
      <w:pPr>
        <w:jc w:val="center"/>
        <w:rPr>
          <w:rFonts w:ascii="Calibri" w:hAnsi="Calibri"/>
          <w:b/>
        </w:rPr>
      </w:pPr>
      <w:r w:rsidRPr="00781194">
        <w:rPr>
          <w:rFonts w:ascii="Calibri" w:hAnsi="Calibri"/>
          <w:b/>
        </w:rPr>
        <w:t>CAMPO DI APPLICAZIONE</w:t>
      </w:r>
    </w:p>
    <w:p w:rsidR="007B7040" w:rsidRPr="00781194" w:rsidRDefault="007B7040" w:rsidP="007B7040">
      <w:pPr>
        <w:rPr>
          <w:rFonts w:ascii="Calibri" w:hAnsi="Calibri"/>
          <w:b/>
        </w:rPr>
      </w:pP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1.  Il presente contratto collettivo nazionale di lavoro disciplina in maniera unitaria, per tutto il territorio nazionale, i rapporti di lavoro posti in essere dalle cooperative, consorzi e società consortili operanti nel settore socio sanitario - assistenziale - educativo e di inserimento lavorativo che:</w:t>
      </w: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- svolgono interventi, gestiscono servizi, nel comparto socio-sanitario-assistenziale-educativo ed attività connesse;</w:t>
      </w: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- hanno come scopo il recupero, la riabilitazione professionale e l'inserimento o reinserimento sociale e lavorativo, attraverso la concreta partecipazione ad attività lavorative di persone svantaggiate o in condizioni di emarginazione e tendono ad elevare la capacità lavorativa e la professionalità di tali soggetti al fine di un loro successivo inserimento o reinserimento in ambiti lavorativi ordinari;</w:t>
      </w: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- svolgono attività lavorative di tipo artigianale, industriale, agricolo e commerciale, occupando lavoratrici e lavoratori normodotati e lavoratrici e lavoratori svantaggiati in proporzioni diverse in relazione al tipo di svantaggio di cui sono portatrici o portatori i soggetti avviati al lavoro, nonché, in base alle modalità di organizzazione della produzione.</w:t>
      </w: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Pertanto, per le persone svantaggiate presenti nelle cooperative, consorzi e società consortili che hanno come finalità l'inserimento lavorativo, l'attività lavorativa rappresenta uno strumento atto ad integrare un programma riabilitativo e formativo più ampio e a verificare il grado di sviluppo delle capacità lavorative degli stessi.</w:t>
      </w: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A titolo esemplificativo e non esaustivo le attività sono le seguenti:</w:t>
      </w: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- comunità alloggio per minori;</w:t>
      </w: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- centro di informazione e/o di orientamento;</w:t>
      </w: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- centri di aggregazione giovanili;</w:t>
      </w: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- servizi di animazione territoriali;</w:t>
      </w: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- comunità terapeutiche per soggetti tossicodipendenti;</w:t>
      </w: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- comunità alloggio per portatrici e portatori di handicap fisici e psichici;</w:t>
      </w: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- centri diurni e di accoglienza per soggetti portatori di handicap fisici e psichici;</w:t>
      </w: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- servizi di assistenza domiciliare;</w:t>
      </w: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- centri diurni per anziane e anziani;</w:t>
      </w: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- gestione di strutture protette;</w:t>
      </w: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- attività di inserimento lavorativo e di lavoro con presenza di persone svantaggiate realizzato attraverso  la gestione di unità produttive di tipo artigianale, industriale, agricolo e commerciale;</w:t>
      </w: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- attività per il recupero di persone svantaggiate anche organizzate attraverso strutture comunitarie semi - residenziali e residenziali;</w:t>
      </w: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- gestione di case di riposo e/o case albergo per anziani;</w:t>
      </w: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- gestione di RSA per qualsiasi categoria di utenti;</w:t>
      </w: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- baby parking;</w:t>
      </w:r>
    </w:p>
    <w:p w:rsidR="007B7040" w:rsidRPr="00781194" w:rsidRDefault="007B7040" w:rsidP="007B7040">
      <w:pPr>
        <w:jc w:val="both"/>
        <w:rPr>
          <w:rFonts w:ascii="Calibri" w:hAnsi="Calibri"/>
        </w:rPr>
      </w:pPr>
      <w:r w:rsidRPr="00781194">
        <w:rPr>
          <w:rFonts w:ascii="Calibri" w:hAnsi="Calibri"/>
        </w:rPr>
        <w:t>- servizi accessori a quelli indicati negli alinea precedenti.</w:t>
      </w:r>
    </w:p>
    <w:p w:rsidR="00E072E0" w:rsidRDefault="00E072E0">
      <w:bookmarkStart w:id="0" w:name="_GoBack"/>
      <w:bookmarkEnd w:id="0"/>
    </w:p>
    <w:sectPr w:rsidR="00E072E0" w:rsidSect="00FB263E">
      <w:pgSz w:w="11900" w:h="16840"/>
      <w:pgMar w:top="1340" w:right="1020" w:bottom="280" w:left="10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40"/>
    <w:rsid w:val="007B7040"/>
    <w:rsid w:val="00E072E0"/>
    <w:rsid w:val="00FB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Pariscenti</dc:creator>
  <cp:lastModifiedBy>Matteo Pariscenti</cp:lastModifiedBy>
  <cp:revision>1</cp:revision>
  <dcterms:created xsi:type="dcterms:W3CDTF">2017-03-10T14:40:00Z</dcterms:created>
  <dcterms:modified xsi:type="dcterms:W3CDTF">2017-03-10T14:41:00Z</dcterms:modified>
</cp:coreProperties>
</file>